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-106" w:type="dxa"/>
        <w:tblLook w:val="00A0"/>
      </w:tblPr>
      <w:tblGrid>
        <w:gridCol w:w="2336"/>
        <w:gridCol w:w="2340"/>
        <w:gridCol w:w="2615"/>
        <w:gridCol w:w="1709"/>
        <w:gridCol w:w="307"/>
        <w:gridCol w:w="1146"/>
      </w:tblGrid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bookmarkStart w:id="0" w:name="RANGE_A1_E128"/>
            <w:r w:rsidRPr="000F5577">
              <w:rPr>
                <w:color w:val="000000"/>
              </w:rPr>
              <w:t> </w:t>
            </w:r>
            <w:bookmarkEnd w:id="0"/>
          </w:p>
        </w:tc>
        <w:tc>
          <w:tcPr>
            <w:tcW w:w="4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BC71D2" w:rsidRDefault="000E4AC1" w:rsidP="000F55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30"/>
                <w:szCs w:val="30"/>
              </w:rPr>
            </w:pPr>
            <w:r w:rsidRPr="00BC71D2">
              <w:rPr>
                <w:rFonts w:ascii="Times New Roman" w:hAnsi="Times New Roman"/>
                <w:b/>
                <w:bCs/>
                <w:color w:val="0070C0"/>
                <w:sz w:val="30"/>
                <w:szCs w:val="30"/>
              </w:rPr>
              <w:t>Curriculum Vitae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6" type="#_x0000_t75" style="position:absolute;margin-left:48.75pt;margin-top:.75pt;width:88.5pt;height:92.25pt;z-index:251658240;visibility:visible;mso-position-horizontal-relative:text;mso-position-vertical-relative:text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800"/>
            </w:tblGrid>
            <w:tr w:rsidR="000E4AC1" w:rsidRPr="009D6BDA">
              <w:trPr>
                <w:trHeight w:val="31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0E4AC1" w:rsidRPr="000F5577" w:rsidRDefault="000E4AC1" w:rsidP="000F5577">
                  <w:pPr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57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5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Personal Detail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Name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Mahmud Faisal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5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Father's Name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Syed Faruq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Mother's Name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Farida Nahid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Date of Birth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1-Jan-81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Gender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Marital Status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Married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Nationality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Bangladeshi by birth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Religion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Islam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Present Address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163/1(6TH FLOOR), TEJKUNI PARA,Dhaka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Permanent Address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Civil Court Road, Comilla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Current Location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Dhaka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Home Phone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02-8153945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Voice No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01730018528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Email :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dikance009@yahoo.com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Career Summary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More than 4years experience on Accounting, VAT accounting &amp; a remarkable experience of working in Audit department in an international Audit Firm.</w:t>
            </w:r>
          </w:p>
        </w:tc>
      </w:tr>
      <w:tr w:rsidR="000E4AC1" w:rsidRPr="009D6BDA">
        <w:trPr>
          <w:trHeight w:val="390"/>
        </w:trPr>
        <w:tc>
          <w:tcPr>
            <w:tcW w:w="10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Employment History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  <w:t>Executive  (November 1, 2010 - Continuing)</w:t>
            </w:r>
          </w:p>
        </w:tc>
      </w:tr>
      <w:tr w:rsidR="000E4AC1" w:rsidRPr="009D6BDA">
        <w:trPr>
          <w:trHeight w:val="315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sz w:val="18"/>
                <w:szCs w:val="18"/>
              </w:rPr>
              <w:t>Bashundhara Steel &amp; Engineering Ltd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Duties/Responsibilities: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AC1" w:rsidRPr="000F5577" w:rsidRDefault="000E4AC1" w:rsidP="000F5577">
            <w:pPr>
              <w:spacing w:line="240" w:lineRule="auto"/>
              <w:rPr>
                <w:color w:val="000000"/>
              </w:rPr>
            </w:pPr>
            <w:r w:rsidRPr="000F5577">
              <w:rPr>
                <w:color w:val="000000"/>
              </w:rPr>
              <w:t>*To maintain VAT related books i.e-Mushok-11, 16, 17 and 18. Prepare Mushok-20, monthly return (Mushok-19).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Bashundhara Logistics Ltd.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Bashundhara Shipping Ltd.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Bashundhara Group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474E,B-D,L-03,R-05,Bashundhara R/A,Baridhara-Dhaka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Accounts &amp; Finance (VAT)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Duties/Responsibilities: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Daily Bank Collection Statement update,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Bill Checking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Journal Voucher,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Cash Debit Voucher, Cash Credit Voucher,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Bank Withdrawn Voucher, Bank deposit Voucher.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Cash Book &amp; Bank Book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Software Posting (TALLY),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Monthly Budget.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Monthly &amp; annual Financial Report.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  <w:t>Officer  (Jan 30, 2010 - October 30, 2010)</w:t>
            </w:r>
          </w:p>
        </w:tc>
      </w:tr>
      <w:tr w:rsidR="000E4AC1" w:rsidRPr="009D6BDA">
        <w:trPr>
          <w:trHeight w:val="315"/>
        </w:trPr>
        <w:tc>
          <w:tcPr>
            <w:tcW w:w="9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sz w:val="18"/>
                <w:szCs w:val="18"/>
              </w:rPr>
              <w:t>EWPD (Trading) Ltd.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Bashundhara Group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474E,B-D,L-03,R-05,Bashundhara R/A,Baridhara-Dhaka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Accounts &amp; Finance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Duties/Responsibilities: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Delivery Order Making,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Daily Bank Collection Statement update,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Bill Checking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Journal Voucher,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Cash Debit Voucher, Cash Credit Voucher,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Bank Withdrawn Voucher, Bank deposit Voucher.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Cash Book &amp; Bank Book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Software Posting (TALLY),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Monthly Budget.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 of Monthly &amp; yearly Financial Report.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F55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0F55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  <w:t>Accounts Officer  (September 2, 2008 -December 31, 2010)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ENERGY &amp; POWER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Bejoy Nagor,Dhaka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Accounts &amp; Finance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Duties/Responsibilities: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Cheque Collection &amp; deposit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Bill checking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All Kind of Voucher Making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• Preparations of Cash Book &amp; Bank Book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• Software Posting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30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</w:p>
          <w:p w:rsidR="000E4AC1" w:rsidRPr="000F5577" w:rsidRDefault="000E4AC1" w:rsidP="000F5577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  <w:u w:val="single"/>
              </w:rPr>
              <w:t>Associate Financial Consultant  (January 1, 2008 - August 31, 2008)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Ernst &amp; Young India Pvt Ltd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Dhaka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Accounts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0F5577"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Duties/Responsibilities: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660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Name of the Project:”Implementation of Immediate Action Plan of Power Sector Financial Restructuring and Recovery Plan”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Financed by: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World Bank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Responsibilities: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85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As a part of the implementation team the assignment mainly centered around BPDB, DESA, DESCO, REB organization. The area of my operation consists of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I. Cash at Bank verification,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II. Deposit and Pre-paid Expense reconciliation,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III. GOB Loan interest ascertainment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IV. Foreign Loan, classification and verification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  <w:u w:val="single"/>
              </w:rPr>
            </w:pP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Academic Qualification</w:t>
            </w:r>
          </w:p>
        </w:tc>
      </w:tr>
      <w:tr w:rsidR="000E4AC1" w:rsidRPr="009D6BDA">
        <w:trPr>
          <w:trHeight w:val="63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 xml:space="preserve">Exam Title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Concentration/Major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 xml:space="preserve">Institute Name 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Result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 xml:space="preserve">Passing Year </w:t>
            </w:r>
          </w:p>
        </w:tc>
      </w:tr>
      <w:tr w:rsidR="000E4AC1" w:rsidRPr="009D6BDA">
        <w:trPr>
          <w:trHeight w:val="4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MBA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Accounting &amp; Information System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 University of Dhaka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CGPA : 3.24                  Out of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2008</w:t>
            </w:r>
          </w:p>
        </w:tc>
      </w:tr>
      <w:tr w:rsidR="000E4AC1" w:rsidRPr="009D6BDA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Masters of Commerce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National University     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Second Class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2006</w:t>
            </w:r>
          </w:p>
        </w:tc>
      </w:tr>
      <w:tr w:rsidR="000E4AC1" w:rsidRPr="009D6BDA">
        <w:trPr>
          <w:trHeight w:val="512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Bachelor of Commerce (Hons.)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National University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Second Class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2004</w:t>
            </w:r>
          </w:p>
        </w:tc>
      </w:tr>
      <w:tr w:rsidR="000E4AC1" w:rsidRPr="009D6BDA">
        <w:trPr>
          <w:trHeight w:val="5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H.S.C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Commerce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Dhaka Commerce College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First Division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1999</w:t>
            </w:r>
          </w:p>
        </w:tc>
      </w:tr>
      <w:tr w:rsidR="000E4AC1" w:rsidRPr="009D6BDA">
        <w:trPr>
          <w:trHeight w:val="6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S.S.C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Science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Comilla Zilla School, Comilla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First Division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1997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94A7D4"/>
                <w:sz w:val="17"/>
                <w:szCs w:val="17"/>
              </w:rPr>
            </w:pPr>
            <w:r w:rsidRPr="000F5577">
              <w:rPr>
                <w:rFonts w:ascii="Verdana" w:hAnsi="Verdana"/>
                <w:color w:val="94A7D4"/>
                <w:sz w:val="17"/>
                <w:szCs w:val="1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94A7D4"/>
                <w:sz w:val="17"/>
                <w:szCs w:val="17"/>
              </w:rPr>
            </w:pPr>
            <w:r w:rsidRPr="000F5577">
              <w:rPr>
                <w:rFonts w:ascii="Verdana" w:hAnsi="Verdana"/>
                <w:color w:val="94A7D4"/>
                <w:sz w:val="17"/>
                <w:szCs w:val="17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94A7D4"/>
                <w:sz w:val="17"/>
                <w:szCs w:val="17"/>
              </w:rPr>
            </w:pPr>
            <w:r w:rsidRPr="000F5577">
              <w:rPr>
                <w:rFonts w:ascii="Verdana" w:hAnsi="Verdana"/>
                <w:color w:val="94A7D4"/>
                <w:sz w:val="17"/>
                <w:szCs w:val="17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94A7D4"/>
                <w:sz w:val="17"/>
                <w:szCs w:val="17"/>
              </w:rPr>
            </w:pPr>
            <w:r w:rsidRPr="000F5577">
              <w:rPr>
                <w:rFonts w:ascii="Verdana" w:hAnsi="Verdana"/>
                <w:color w:val="94A7D4"/>
                <w:sz w:val="17"/>
                <w:szCs w:val="17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94A7D4"/>
                <w:sz w:val="17"/>
                <w:szCs w:val="17"/>
              </w:rPr>
            </w:pPr>
            <w:r w:rsidRPr="000F5577">
              <w:rPr>
                <w:rFonts w:ascii="Verdana" w:hAnsi="Verdana"/>
                <w:color w:val="94A7D4"/>
                <w:sz w:val="17"/>
                <w:szCs w:val="17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Training Summary</w:t>
            </w:r>
          </w:p>
        </w:tc>
      </w:tr>
      <w:tr w:rsidR="000E4AC1" w:rsidRPr="009D6BDA">
        <w:trPr>
          <w:trHeight w:val="58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  <w:t>Training Title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  <w:t>Topic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  <w:t>Institute/Conducted and Facilitated by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  <w:t>Country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6"/>
                <w:szCs w:val="16"/>
              </w:rPr>
              <w:t>Location</w:t>
            </w:r>
          </w:p>
        </w:tc>
      </w:tr>
      <w:tr w:rsidR="000E4AC1" w:rsidRPr="009D6BDA">
        <w:trPr>
          <w:trHeight w:val="143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Standard Course on Value Added Tax (VAT) long Course.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5577">
              <w:rPr>
                <w:rFonts w:ascii="Verdana" w:hAnsi="Verdana"/>
                <w:sz w:val="16"/>
                <w:szCs w:val="16"/>
              </w:rPr>
              <w:t>VAT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5577">
              <w:rPr>
                <w:rFonts w:ascii="Verdana" w:hAnsi="Verdana"/>
                <w:sz w:val="16"/>
                <w:szCs w:val="16"/>
              </w:rPr>
              <w:t>Dr. Md. Abdur Rouf                  First Secretary (VAT),            National Board of Revenue (NBR).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5577">
              <w:rPr>
                <w:rFonts w:ascii="Verdana" w:hAnsi="Verdana"/>
                <w:sz w:val="16"/>
                <w:szCs w:val="16"/>
              </w:rPr>
              <w:t>Bangladesh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F5577">
              <w:rPr>
                <w:rFonts w:ascii="Verdana" w:hAnsi="Verdana"/>
                <w:sz w:val="16"/>
                <w:szCs w:val="16"/>
              </w:rPr>
              <w:t>IPD</w:t>
            </w:r>
            <w:r w:rsidRPr="000F5577">
              <w:rPr>
                <w:rFonts w:ascii="Verdana" w:hAnsi="Verdana"/>
                <w:sz w:val="16"/>
                <w:szCs w:val="16"/>
              </w:rPr>
              <w:br/>
              <w:t>House 92/A (5th Floor), Masjid Road, Banani DOHS, Dhaka</w:t>
            </w:r>
          </w:p>
        </w:tc>
      </w:tr>
      <w:tr w:rsidR="000E4AC1" w:rsidRPr="009D6BDA">
        <w:trPr>
          <w:trHeight w:val="75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Tally ERP-09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Tally Accounting, Inventory &amp; Payroll Management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STM Group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Green Road</w:t>
            </w:r>
          </w:p>
        </w:tc>
      </w:tr>
      <w:tr w:rsidR="000E4AC1" w:rsidRPr="009D6BDA">
        <w:trPr>
          <w:trHeight w:val="75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Short Course from APTECH Computer Education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 xml:space="preserve">Basics of Computer Fundamentals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APTECH Computer Education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Mirpur-10, Dhaka</w:t>
            </w:r>
          </w:p>
        </w:tc>
      </w:tr>
      <w:tr w:rsidR="000E4AC1" w:rsidRPr="009D6BDA">
        <w:trPr>
          <w:trHeight w:val="37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5577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Career and Application Information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Objective 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76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Secure a challenging position within progressive organization where I can utilize my experience and creativity. Able to work on own initiative and as part of a team assuring to maintain high quality standards.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Preferred Job Category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Preferred Job Category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VAT &amp; VAT Accounting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  <w:u w:val="single"/>
              </w:rPr>
            </w:pP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BC71D2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BC71D2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Preferred Job Location(s)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A47077" w:rsidRDefault="000E4AC1" w:rsidP="000F5577">
            <w:pPr>
              <w:spacing w:line="24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A47077">
              <w:rPr>
                <w:rFonts w:ascii="Verdana" w:hAnsi="Verdana"/>
                <w:sz w:val="18"/>
                <w:szCs w:val="18"/>
              </w:rPr>
              <w:t>Inside Bangladesh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Dhaka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  <w:u w:val="single"/>
              </w:rPr>
            </w:pPr>
          </w:p>
        </w:tc>
      </w:tr>
      <w:tr w:rsidR="000E4AC1" w:rsidRPr="009D6BDA">
        <w:trPr>
          <w:trHeight w:val="315"/>
        </w:trPr>
        <w:tc>
          <w:tcPr>
            <w:tcW w:w="10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6612B3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</w:pPr>
            <w:r w:rsidRPr="006612B3">
              <w:rPr>
                <w:rFonts w:ascii="Verdana" w:hAnsi="Verdana"/>
                <w:b/>
                <w:bCs/>
                <w:color w:val="0070C0"/>
                <w:sz w:val="21"/>
                <w:szCs w:val="21"/>
                <w:u w:val="single"/>
              </w:rPr>
              <w:t>Language Proficiency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Language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Reading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Writing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Speaking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1. English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Medium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2. Bangla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High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3. Hindi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Medium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E4AC1" w:rsidRPr="006612B3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</w:pPr>
            <w:r w:rsidRPr="006612B3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Reference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  <w:r w:rsidRPr="000F5577"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</w:pPr>
            <w:r w:rsidRPr="000F5577">
              <w:rPr>
                <w:rFonts w:ascii="Verdana" w:hAnsi="Verdana"/>
                <w:b/>
                <w:bCs/>
                <w:color w:val="268209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Reference : 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b/>
                <w:bCs/>
                <w:color w:val="2D428D"/>
                <w:sz w:val="18"/>
                <w:szCs w:val="18"/>
              </w:rPr>
              <w:t>Reference : 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>Name :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Md. Toffail Hossain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Dr. Md. Abdur Rouf </w:t>
            </w:r>
          </w:p>
        </w:tc>
      </w:tr>
      <w:tr w:rsidR="000E4AC1" w:rsidRPr="009D6BDA">
        <w:trPr>
          <w:trHeight w:val="51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Organization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Bashundhara Group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National Board of Revenue (NBR). 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Designation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Executive Director(A&amp;F)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First Secretary (VAT)</w:t>
            </w:r>
          </w:p>
        </w:tc>
      </w:tr>
      <w:tr w:rsidR="000E4AC1" w:rsidRPr="009D6BDA">
        <w:trPr>
          <w:trHeight w:val="690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Address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Bashundhara Industrial Head Quarter,R-3,B-G,Dhaka-1229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Rajashwa Bhaban              Segun Bagicha,            Dhaka-1000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Phone (Off)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8401024-Ext: 6301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Phone (Res)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01673-770617</w:t>
            </w:r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Email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history="1">
              <w:r w:rsidRPr="00303904">
                <w:rPr>
                  <w:rStyle w:val="Hyperlink"/>
                  <w:rFonts w:ascii="Verdana" w:hAnsi="Verdana"/>
                  <w:sz w:val="18"/>
                  <w:szCs w:val="18"/>
                </w:rPr>
                <w:t>toffail.hossain@bg.com.bd</w:t>
              </w:r>
            </w:hyperlink>
          </w:p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color w:val="0000FF"/>
                <w:u w:val="single"/>
              </w:rPr>
            </w:pPr>
            <w:hyperlink r:id="rId6" w:history="1">
              <w:r w:rsidRPr="000F5577">
                <w:rPr>
                  <w:color w:val="0000FF"/>
                  <w:u w:val="single"/>
                </w:rPr>
                <w:t>roufcus@yahoo.com</w:t>
              </w:r>
            </w:hyperlink>
          </w:p>
        </w:tc>
      </w:tr>
      <w:tr w:rsidR="000E4AC1" w:rsidRPr="009D6BDA">
        <w:trPr>
          <w:trHeight w:val="31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left"/>
              <w:rPr>
                <w:rFonts w:ascii="Verdana" w:hAnsi="Verdana"/>
                <w:color w:val="2D428D"/>
                <w:sz w:val="18"/>
                <w:szCs w:val="18"/>
              </w:rPr>
            </w:pPr>
            <w:r w:rsidRPr="000F5577">
              <w:rPr>
                <w:rFonts w:ascii="Verdana" w:hAnsi="Verdana"/>
                <w:color w:val="2D428D"/>
                <w:sz w:val="18"/>
                <w:szCs w:val="18"/>
              </w:rPr>
              <w:t xml:space="preserve">Relation :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>Professional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E4AC1" w:rsidRPr="000F5577" w:rsidRDefault="000E4AC1" w:rsidP="000F5577">
            <w:pPr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577">
              <w:rPr>
                <w:rFonts w:ascii="Verdana" w:hAnsi="Verdana"/>
                <w:color w:val="000000"/>
                <w:sz w:val="18"/>
                <w:szCs w:val="18"/>
              </w:rPr>
              <w:t xml:space="preserve">Professional 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Mahmud Faisal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  <w:tr w:rsidR="000E4AC1" w:rsidRPr="009D6BDA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E4AC1" w:rsidRPr="000F5577" w:rsidRDefault="000E4AC1" w:rsidP="000F5577">
            <w:pPr>
              <w:spacing w:line="240" w:lineRule="auto"/>
              <w:jc w:val="left"/>
              <w:rPr>
                <w:color w:val="000000"/>
              </w:rPr>
            </w:pPr>
            <w:r w:rsidRPr="000F5577">
              <w:rPr>
                <w:color w:val="000000"/>
              </w:rPr>
              <w:t> </w:t>
            </w:r>
          </w:p>
        </w:tc>
      </w:tr>
    </w:tbl>
    <w:p w:rsidR="000E4AC1" w:rsidRDefault="000E4AC1"/>
    <w:sectPr w:rsidR="000E4AC1" w:rsidSect="000F5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577"/>
    <w:rsid w:val="000E4AC1"/>
    <w:rsid w:val="000F5577"/>
    <w:rsid w:val="00303904"/>
    <w:rsid w:val="004F05F5"/>
    <w:rsid w:val="006612B3"/>
    <w:rsid w:val="007E407D"/>
    <w:rsid w:val="00871790"/>
    <w:rsid w:val="00894296"/>
    <w:rsid w:val="009D4E69"/>
    <w:rsid w:val="009D6BDA"/>
    <w:rsid w:val="00A47077"/>
    <w:rsid w:val="00BC71D2"/>
    <w:rsid w:val="00BD5862"/>
    <w:rsid w:val="00E4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9"/>
    <w:pPr>
      <w:spacing w:line="240" w:lineRule="atLeas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55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fcus@yahoo.com" TargetMode="External"/><Relationship Id="rId5" Type="http://schemas.openxmlformats.org/officeDocument/2006/relationships/hyperlink" Target="mailto:toffail.hossain@bg.com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820</Words>
  <Characters>4678</Characters>
  <Application>Microsoft Office Outlook</Application>
  <DocSecurity>0</DocSecurity>
  <Lines>0</Lines>
  <Paragraphs>0</Paragraphs>
  <ScaleCrop>false</ScaleCrop>
  <Company>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faisal</dc:creator>
  <cp:keywords/>
  <dc:description/>
  <cp:lastModifiedBy>Md Sohag-01710847706</cp:lastModifiedBy>
  <cp:revision>2</cp:revision>
  <dcterms:created xsi:type="dcterms:W3CDTF">2012-03-01T15:18:00Z</dcterms:created>
  <dcterms:modified xsi:type="dcterms:W3CDTF">2012-03-01T15:18:00Z</dcterms:modified>
</cp:coreProperties>
</file>